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95" w:rsidRDefault="007B6DC8" w:rsidP="00B15A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8449"/>
            <wp:effectExtent l="0" t="0" r="0" b="0"/>
            <wp:docPr id="1" name="Рисунок 1" descr="C:\Users\Admin\Desktop\Пп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5A95" w:rsidRDefault="00B15A95" w:rsidP="00B15A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5A95" w:rsidRDefault="00B15A95" w:rsidP="00B15A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5A95" w:rsidRDefault="00B15A95" w:rsidP="00B15A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5A95" w:rsidRDefault="00B15A95" w:rsidP="00B15A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5A95" w:rsidRDefault="00B15A95" w:rsidP="00B15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A95" w:rsidRDefault="00B15A95" w:rsidP="00B15A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5A95" w:rsidRPr="00B15A95" w:rsidRDefault="00B15A95" w:rsidP="00B15A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15A95">
        <w:rPr>
          <w:rFonts w:ascii="Times New Roman" w:eastAsia="Calibri" w:hAnsi="Times New Roman" w:cs="Times New Roman"/>
          <w:b/>
          <w:sz w:val="27"/>
          <w:szCs w:val="27"/>
        </w:rPr>
        <w:t>Статус документа</w:t>
      </w:r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B15A95">
        <w:rPr>
          <w:rFonts w:ascii="Times New Roman" w:eastAsia="Calibri" w:hAnsi="Times New Roman" w:cs="Times New Roman"/>
          <w:sz w:val="27"/>
          <w:szCs w:val="27"/>
        </w:rPr>
        <w:t>Адаптированная рабочая программа по пр</w:t>
      </w:r>
      <w:r w:rsidR="004B7227" w:rsidRPr="00B15A95">
        <w:rPr>
          <w:rFonts w:ascii="Times New Roman" w:eastAsia="Calibri" w:hAnsi="Times New Roman" w:cs="Times New Roman"/>
          <w:sz w:val="27"/>
          <w:szCs w:val="27"/>
        </w:rPr>
        <w:t>едмету «Музыка и движение</w:t>
      </w:r>
      <w:r w:rsidRPr="00B15A95">
        <w:rPr>
          <w:rFonts w:ascii="Times New Roman" w:eastAsia="Calibri" w:hAnsi="Times New Roman" w:cs="Times New Roman"/>
          <w:sz w:val="27"/>
          <w:szCs w:val="27"/>
        </w:rPr>
        <w:t>" с 1</w:t>
      </w:r>
      <w:r w:rsidR="00EF2744" w:rsidRPr="00B15A95">
        <w:rPr>
          <w:rFonts w:ascii="Times New Roman" w:eastAsia="Calibri" w:hAnsi="Times New Roman" w:cs="Times New Roman"/>
          <w:sz w:val="27"/>
          <w:szCs w:val="27"/>
        </w:rPr>
        <w:t xml:space="preserve"> дополнительного</w:t>
      </w:r>
      <w:r w:rsidRPr="00B15A95">
        <w:rPr>
          <w:rFonts w:ascii="Times New Roman" w:eastAsia="Calibri" w:hAnsi="Times New Roman" w:cs="Times New Roman"/>
          <w:sz w:val="27"/>
          <w:szCs w:val="27"/>
        </w:rPr>
        <w:t xml:space="preserve"> по 12 классы разработана для обучающихся и воспитанников  с ограниченными возможностями здоровья </w:t>
      </w:r>
      <w:r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умственной отсталостью</w:t>
      </w:r>
      <w:r w:rsidR="00191FDB"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(интеллектуальными нарушениями 2 вариант)</w:t>
      </w:r>
      <w:r w:rsidR="00191FDB" w:rsidRPr="00B15A9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ГБОУ  «Нижнекамская школа  № 18».</w:t>
      </w:r>
      <w:proofErr w:type="gramEnd"/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Данная рабочая программа с</w:t>
      </w:r>
      <w:r w:rsidRPr="00B15A95">
        <w:rPr>
          <w:rFonts w:ascii="Times New Roman" w:eastAsia="Calibri" w:hAnsi="Times New Roman" w:cs="Times New Roman"/>
          <w:sz w:val="27"/>
          <w:szCs w:val="27"/>
        </w:rPr>
        <w:t>оставлена на основе следующих нормативных документов:</w:t>
      </w:r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B15A95">
        <w:rPr>
          <w:rFonts w:ascii="Times New Roman" w:eastAsia="Calibri" w:hAnsi="Times New Roman" w:cs="Times New Roman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2.Адаптированная основная образовательная программа ГБОУ «Нижнекамская школа №18».</w:t>
      </w:r>
    </w:p>
    <w:p w:rsidR="00215C4E" w:rsidRPr="00B15A95" w:rsidRDefault="00215C4E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3. Учебный  план  ГБОУ « Нижнекамская школа № 18».</w:t>
      </w:r>
    </w:p>
    <w:p w:rsidR="00835474" w:rsidRPr="00B15A95" w:rsidRDefault="00215C4E" w:rsidP="00B15A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4.</w:t>
      </w:r>
      <w:r w:rsidR="00D34C53" w:rsidRPr="00B15A9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Программа образования учащихся с умеренной и тяжелой умственной отсталостью; </w:t>
      </w:r>
      <w:r w:rsidR="00D56D3D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од ред. Л. Б. </w:t>
      </w:r>
      <w:proofErr w:type="spellStart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Баряевой</w:t>
      </w:r>
      <w:proofErr w:type="spellEnd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Н.Н. Яковлевой. – СПб: ЦДК проф. Л. Б. </w:t>
      </w:r>
      <w:proofErr w:type="spellStart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Баряевой</w:t>
      </w:r>
      <w:proofErr w:type="spellEnd"/>
      <w:r w:rsidR="00D34C53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2011.- 480 с.</w:t>
      </w:r>
    </w:p>
    <w:p w:rsidR="005378D2" w:rsidRPr="00B15A95" w:rsidRDefault="00835474" w:rsidP="00B15A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>5.</w:t>
      </w:r>
      <w:r w:rsidR="00D34C53" w:rsidRPr="00B15A95">
        <w:rPr>
          <w:rFonts w:ascii="Times New Roman" w:eastAsia="Calibri" w:hAnsi="Times New Roman" w:cs="Times New Roman"/>
          <w:sz w:val="27"/>
          <w:szCs w:val="27"/>
        </w:rPr>
        <w:t>Программно - методический материал "Обучение детей с выраженным недоразвитием интеллекта"</w:t>
      </w:r>
      <w:r w:rsidR="00D56D3D" w:rsidRPr="00B15A95">
        <w:rPr>
          <w:rFonts w:ascii="Times New Roman" w:eastAsia="Calibri" w:hAnsi="Times New Roman" w:cs="Times New Roman"/>
          <w:sz w:val="27"/>
          <w:szCs w:val="27"/>
        </w:rPr>
        <w:t xml:space="preserve">; под редакцией </w:t>
      </w:r>
      <w:proofErr w:type="spellStart"/>
      <w:r w:rsidR="00D56D3D" w:rsidRPr="00B15A95">
        <w:rPr>
          <w:rFonts w:ascii="Times New Roman" w:eastAsia="Calibri" w:hAnsi="Times New Roman" w:cs="Times New Roman"/>
          <w:sz w:val="27"/>
          <w:szCs w:val="27"/>
        </w:rPr>
        <w:t>И.М.Бгажноковой</w:t>
      </w:r>
      <w:proofErr w:type="spellEnd"/>
      <w:r w:rsidR="00D56D3D" w:rsidRPr="00B15A95">
        <w:rPr>
          <w:rFonts w:ascii="Times New Roman" w:eastAsia="Calibri" w:hAnsi="Times New Roman" w:cs="Times New Roman"/>
          <w:sz w:val="27"/>
          <w:szCs w:val="27"/>
        </w:rPr>
        <w:t>.</w:t>
      </w:r>
      <w:r w:rsidRPr="00B15A95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B15A95" w:rsidRPr="00B15A95" w:rsidRDefault="00B15A95" w:rsidP="00B15A95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B15A95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B15A95" w:rsidRPr="00B15A95" w:rsidRDefault="00B15A95" w:rsidP="00B15A95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15A95">
        <w:rPr>
          <w:rFonts w:ascii="Times New Roman" w:eastAsia="Calibri" w:hAnsi="Times New Roman" w:cs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B15A95" w:rsidRPr="00B15A95" w:rsidRDefault="00B15A95" w:rsidP="00B15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15A95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B15A95" w:rsidRPr="00B15A95" w:rsidRDefault="00B15A95" w:rsidP="00B15A9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5378D2" w:rsidRPr="00B15A95" w:rsidRDefault="00DA5E5C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5378D2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</w:t>
      </w:r>
      <w:r w:rsidR="00D56D3D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378D2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курса </w:t>
      </w:r>
      <w:r w:rsidR="00D56D3D" w:rsidRPr="00B15A95">
        <w:rPr>
          <w:rFonts w:ascii="Times New Roman" w:eastAsia="Calibri" w:hAnsi="Times New Roman" w:cs="Times New Roman"/>
          <w:sz w:val="27"/>
          <w:szCs w:val="27"/>
        </w:rPr>
        <w:t>«Музыка и движение</w:t>
      </w:r>
      <w:r w:rsidR="005378D2" w:rsidRPr="00B15A95">
        <w:rPr>
          <w:rFonts w:ascii="Times New Roman" w:eastAsia="Calibri" w:hAnsi="Times New Roman" w:cs="Times New Roman"/>
          <w:sz w:val="27"/>
          <w:szCs w:val="27"/>
        </w:rPr>
        <w:t xml:space="preserve">" </w:t>
      </w:r>
      <w:r w:rsidR="00465525" w:rsidRPr="00B15A95">
        <w:rPr>
          <w:rFonts w:ascii="Times New Roman" w:hAnsi="Times New Roman" w:cs="Times New Roman"/>
          <w:sz w:val="27"/>
          <w:szCs w:val="27"/>
        </w:rPr>
        <w:t xml:space="preserve">помочь ребенку научиться воспринимать  звуки окружающего мира, развить эмоциональную отзывчивость на музыкальный ритм, мелодику звучания разных жанровых произведений. </w:t>
      </w:r>
    </w:p>
    <w:p w:rsidR="005378D2" w:rsidRPr="00B15A95" w:rsidRDefault="00612431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 «Музыка и движение</w:t>
      </w:r>
      <w:r w:rsidR="005378D2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» решает следующие коррекционно-образовательные и воспитательные задачи: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 формировать знания о музыке с помощью изучения произведений различных </w:t>
      </w:r>
      <w:r w:rsidR="00DA5E5C" w:rsidRPr="00B15A95">
        <w:rPr>
          <w:rFonts w:ascii="Times New Roman" w:hAnsi="Times New Roman" w:cs="Times New Roman"/>
          <w:sz w:val="27"/>
          <w:szCs w:val="27"/>
        </w:rPr>
        <w:t xml:space="preserve">      </w:t>
      </w:r>
      <w:r w:rsidRPr="00B15A95">
        <w:rPr>
          <w:rFonts w:ascii="Times New Roman" w:hAnsi="Times New Roman" w:cs="Times New Roman"/>
          <w:sz w:val="27"/>
          <w:szCs w:val="27"/>
        </w:rPr>
        <w:t xml:space="preserve">жанров, а также в процессе собственной </w:t>
      </w:r>
      <w:proofErr w:type="spellStart"/>
      <w:r w:rsidRPr="00B15A95">
        <w:rPr>
          <w:rFonts w:ascii="Times New Roman" w:hAnsi="Times New Roman" w:cs="Times New Roman"/>
          <w:sz w:val="27"/>
          <w:szCs w:val="27"/>
        </w:rPr>
        <w:t>музыкальноисполнительской</w:t>
      </w:r>
      <w:proofErr w:type="spellEnd"/>
      <w:r w:rsidRPr="00B15A95">
        <w:rPr>
          <w:rFonts w:ascii="Times New Roman" w:hAnsi="Times New Roman" w:cs="Times New Roman"/>
          <w:sz w:val="27"/>
          <w:szCs w:val="27"/>
        </w:rPr>
        <w:t xml:space="preserve"> </w:t>
      </w:r>
      <w:r w:rsidR="00DA5E5C" w:rsidRPr="00B15A95">
        <w:rPr>
          <w:rFonts w:ascii="Times New Roman" w:hAnsi="Times New Roman" w:cs="Times New Roman"/>
          <w:sz w:val="27"/>
          <w:szCs w:val="27"/>
        </w:rPr>
        <w:t xml:space="preserve">  </w:t>
      </w:r>
      <w:r w:rsidRPr="00B15A95">
        <w:rPr>
          <w:rFonts w:ascii="Times New Roman" w:hAnsi="Times New Roman" w:cs="Times New Roman"/>
          <w:sz w:val="27"/>
          <w:szCs w:val="27"/>
        </w:rPr>
        <w:t xml:space="preserve">деятельности; 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формировать музыкально-эстетический словарь;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формировать ориентировку в средствах музыкальной выразительности;      </w:t>
      </w:r>
      <w:r w:rsidR="00DA5E5C" w:rsidRPr="00B15A95">
        <w:rPr>
          <w:rFonts w:ascii="Times New Roman" w:hAnsi="Times New Roman" w:cs="Times New Roman"/>
          <w:sz w:val="27"/>
          <w:szCs w:val="27"/>
        </w:rPr>
        <w:t xml:space="preserve">  </w:t>
      </w:r>
      <w:r w:rsidRPr="00B15A95">
        <w:rPr>
          <w:rFonts w:ascii="Times New Roman" w:hAnsi="Times New Roman" w:cs="Times New Roman"/>
          <w:sz w:val="27"/>
          <w:szCs w:val="27"/>
        </w:rPr>
        <w:t xml:space="preserve">корригировать отклонения в интеллектуальном развитии;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корригировать нарушения </w:t>
      </w:r>
      <w:proofErr w:type="spellStart"/>
      <w:r w:rsidRPr="00B15A95">
        <w:rPr>
          <w:rFonts w:ascii="Times New Roman" w:hAnsi="Times New Roman" w:cs="Times New Roman"/>
          <w:sz w:val="27"/>
          <w:szCs w:val="27"/>
        </w:rPr>
        <w:t>звукопроизносительной</w:t>
      </w:r>
      <w:proofErr w:type="spellEnd"/>
      <w:r w:rsidRPr="00B15A95">
        <w:rPr>
          <w:rFonts w:ascii="Times New Roman" w:hAnsi="Times New Roman" w:cs="Times New Roman"/>
          <w:sz w:val="27"/>
          <w:szCs w:val="27"/>
        </w:rPr>
        <w:t xml:space="preserve"> стороны речи;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помочь самовыражению учащихся с ОВЗ через занятия музыкальной деятельностью;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способствовать преодолению неадекватных форм поведения, снятию эмоционального напряжения;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содействовать приобретению навыков искреннего, глубокого и свободного общения с окружающими;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совершенствовать певческие навыки; </w:t>
      </w:r>
    </w:p>
    <w:p w:rsidR="00612431" w:rsidRPr="00B15A95" w:rsidRDefault="00612431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 развивать чувство ритма, речевую активность, </w:t>
      </w:r>
      <w:proofErr w:type="spellStart"/>
      <w:r w:rsidRPr="00B15A95">
        <w:rPr>
          <w:rFonts w:ascii="Times New Roman" w:hAnsi="Times New Roman" w:cs="Times New Roman"/>
          <w:sz w:val="27"/>
          <w:szCs w:val="27"/>
        </w:rPr>
        <w:t>звуковысотный</w:t>
      </w:r>
      <w:proofErr w:type="spellEnd"/>
      <w:r w:rsidRPr="00B15A95">
        <w:rPr>
          <w:rFonts w:ascii="Times New Roman" w:hAnsi="Times New Roman" w:cs="Times New Roman"/>
          <w:sz w:val="27"/>
          <w:szCs w:val="27"/>
        </w:rPr>
        <w:t xml:space="preserve"> слух,  музыкальную память, эмоциональную отзывчивость и способность реагировать на музыку, музыкально-исполнительские навыки; </w:t>
      </w:r>
    </w:p>
    <w:p w:rsidR="00DA5E5C" w:rsidRPr="00B15A95" w:rsidRDefault="00DA5E5C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t xml:space="preserve">     -</w:t>
      </w:r>
      <w:r w:rsidR="00612431" w:rsidRPr="00B15A95">
        <w:rPr>
          <w:rFonts w:ascii="Times New Roman" w:hAnsi="Times New Roman" w:cs="Times New Roman"/>
          <w:sz w:val="27"/>
          <w:szCs w:val="27"/>
        </w:rPr>
        <w:t xml:space="preserve"> активизировать т</w:t>
      </w:r>
      <w:r w:rsidRPr="00B15A95">
        <w:rPr>
          <w:rFonts w:ascii="Times New Roman" w:hAnsi="Times New Roman" w:cs="Times New Roman"/>
          <w:sz w:val="27"/>
          <w:szCs w:val="27"/>
        </w:rPr>
        <w:t xml:space="preserve">ворческие способности; </w:t>
      </w:r>
    </w:p>
    <w:p w:rsidR="00612431" w:rsidRPr="00B15A95" w:rsidRDefault="00DA5E5C" w:rsidP="00B15A9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5A95">
        <w:rPr>
          <w:rFonts w:ascii="Times New Roman" w:hAnsi="Times New Roman" w:cs="Times New Roman"/>
          <w:sz w:val="27"/>
          <w:szCs w:val="27"/>
        </w:rPr>
        <w:lastRenderedPageBreak/>
        <w:t xml:space="preserve">     - </w:t>
      </w:r>
      <w:r w:rsidR="00612431" w:rsidRPr="00B15A95">
        <w:rPr>
          <w:rFonts w:ascii="Times New Roman" w:hAnsi="Times New Roman" w:cs="Times New Roman"/>
          <w:sz w:val="27"/>
          <w:szCs w:val="27"/>
        </w:rPr>
        <w:t>способствовать активному общению детей в процессе занятий, выработке навыков коммуникации, социальной адаптации, формированию нравственных качеств: патриотизма, дружелюбия, взаимовыручки и др.</w:t>
      </w:r>
    </w:p>
    <w:p w:rsidR="009F60DA" w:rsidRPr="00B15A95" w:rsidRDefault="009F60DA" w:rsidP="00B1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направления коррекционной работы</w:t>
      </w:r>
      <w:r w:rsidRPr="00B15A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 xml:space="preserve">развитие тактильных ощущений кистей рук и расширение тактильного опыта; 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зрительного и слухового внимания;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вербальных и невербальных коммуникативных навыков;</w:t>
      </w:r>
    </w:p>
    <w:p w:rsidR="00F9520E" w:rsidRPr="00B15A95" w:rsidRDefault="00F9520E" w:rsidP="00B15A95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мелкой моторики, зрительно-моторной координации.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зрительного восприятия и узнавания;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пространственных представлений и ориентации;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наглядно-образного и словесно-логического мышления;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нарушений эмоционально-личностной сферы;</w:t>
      </w:r>
    </w:p>
    <w:p w:rsidR="009F60DA" w:rsidRPr="00B15A95" w:rsidRDefault="009F60DA" w:rsidP="00B15A95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речи и обогащение словаря;</w:t>
      </w:r>
    </w:p>
    <w:p w:rsidR="008D6CB9" w:rsidRPr="00B15A95" w:rsidRDefault="008D6CB9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Период действия программы</w:t>
      </w:r>
    </w:p>
    <w:p w:rsidR="008539DA" w:rsidRPr="00B15A95" w:rsidRDefault="008539DA" w:rsidP="00B15A9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</w:t>
      </w:r>
      <w:r w:rsidR="00F24156"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мет «Музыка и движение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» относится к образов</w:t>
      </w:r>
      <w:r w:rsidR="005C0FC5"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>ательной области   «</w:t>
      </w:r>
      <w:r w:rsidR="005C0FC5" w:rsidRPr="00B15A95">
        <w:rPr>
          <w:rFonts w:ascii="Times New Roman" w:hAnsi="Times New Roman" w:cs="Times New Roman"/>
          <w:sz w:val="27"/>
          <w:szCs w:val="27"/>
        </w:rPr>
        <w:t>Искусство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». </w:t>
      </w:r>
      <w:r w:rsidRPr="00B15A95">
        <w:rPr>
          <w:rFonts w:ascii="Times New Roman" w:eastAsia="Arial" w:hAnsi="Times New Roman" w:cs="Times New Roman"/>
          <w:sz w:val="27"/>
          <w:szCs w:val="27"/>
          <w:lang w:eastAsia="ar-SA"/>
        </w:rPr>
        <w:t>Программа предусматривает следующее количество часов по классам:</w:t>
      </w:r>
    </w:p>
    <w:p w:rsidR="008539DA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1доп. </w:t>
      </w:r>
      <w:r w:rsidR="008539DA"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классе – 66 часов в год при 2 часах в неделю (33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 классе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8539DA" w:rsidRPr="00B15A95" w:rsidRDefault="008539DA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 2 классе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20462D" w:rsidRPr="00B15A95" w:rsidRDefault="0020462D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3 классе 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B15A95" w:rsidRDefault="0020462D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4 классе 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B15A95" w:rsidRDefault="0020462D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8539DA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6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7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8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9 классе – 68 часов в год при 2 часах в неделю (34 учебных недели);</w:t>
      </w:r>
    </w:p>
    <w:p w:rsidR="008D739E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10 классе – 68 часов в год при 2 часах в неделю (34 учебных недели);</w:t>
      </w:r>
    </w:p>
    <w:p w:rsidR="009C323A" w:rsidRPr="00B15A95" w:rsidRDefault="008D739E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в 11 классе – 68 часов в год при 2 часах в неделю (34 учебных недели);</w:t>
      </w:r>
    </w:p>
    <w:p w:rsidR="005C0FC5" w:rsidRPr="00B15A95" w:rsidRDefault="005C0FC5" w:rsidP="00B1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12 классе - 34 часа в год при 1 часе в неделю (34 </w:t>
      </w:r>
      <w:proofErr w:type="gramStart"/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учебных</w:t>
      </w:r>
      <w:proofErr w:type="gramEnd"/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недели).</w:t>
      </w:r>
    </w:p>
    <w:p w:rsidR="00C20660" w:rsidRPr="00B15A95" w:rsidRDefault="00C20660" w:rsidP="00B15A95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>Учебный п</w:t>
      </w:r>
      <w:r w:rsidR="005C0FC5" w:rsidRPr="00B15A95">
        <w:rPr>
          <w:rFonts w:ascii="Times New Roman" w:hAnsi="Times New Roman"/>
          <w:sz w:val="27"/>
          <w:szCs w:val="27"/>
          <w:lang w:eastAsia="ru-RU"/>
        </w:rPr>
        <w:t xml:space="preserve">редмет «Музыка и движение» </w:t>
      </w:r>
      <w:r w:rsidR="005C0FC5" w:rsidRPr="00B15A95">
        <w:rPr>
          <w:rFonts w:ascii="Times New Roman" w:hAnsi="Times New Roman"/>
          <w:sz w:val="27"/>
          <w:szCs w:val="27"/>
        </w:rPr>
        <w:t>рассчитанный на 13-летний период обучения с 1 (дополнительного)  по 12 классы</w:t>
      </w:r>
      <w:r w:rsidRPr="00B15A95">
        <w:rPr>
          <w:rFonts w:ascii="Times New Roman" w:hAnsi="Times New Roman"/>
          <w:sz w:val="27"/>
          <w:szCs w:val="27"/>
          <w:lang w:eastAsia="ru-RU"/>
        </w:rPr>
        <w:t xml:space="preserve"> в качестве обязатель</w:t>
      </w:r>
      <w:r w:rsidR="005C0FC5" w:rsidRPr="00B15A95">
        <w:rPr>
          <w:rFonts w:ascii="Times New Roman" w:hAnsi="Times New Roman"/>
          <w:sz w:val="27"/>
          <w:szCs w:val="27"/>
          <w:lang w:eastAsia="ru-RU"/>
        </w:rPr>
        <w:t>ного предмета в общем объёме 848</w:t>
      </w:r>
      <w:r w:rsidRPr="00B15A95">
        <w:rPr>
          <w:rFonts w:ascii="Times New Roman" w:hAnsi="Times New Roman"/>
          <w:sz w:val="27"/>
          <w:szCs w:val="27"/>
          <w:lang w:eastAsia="ru-RU"/>
        </w:rPr>
        <w:t xml:space="preserve"> часов.  </w:t>
      </w:r>
    </w:p>
    <w:p w:rsidR="00DD30C2" w:rsidRPr="00B15A95" w:rsidRDefault="00DD30C2" w:rsidP="00B15A95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15A95">
        <w:rPr>
          <w:rFonts w:ascii="Times New Roman" w:hAnsi="Times New Roman" w:cs="Times New Roman"/>
          <w:b/>
          <w:sz w:val="27"/>
          <w:szCs w:val="27"/>
        </w:rPr>
        <w:t>Форма контроля</w:t>
      </w:r>
      <w:r w:rsidR="000258B2" w:rsidRPr="00B15A9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258B2" w:rsidRPr="00B15A9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Оценивание знаний, умений и навыков происходит только на качественном уровне, так как в программе отсутствуют требования, предъявляемые к знаниям, умениям и навыкам учащихся. В конце учебного года аттестация ученика осуществляется посредством составления характеристики.</w:t>
      </w:r>
    </w:p>
    <w:p w:rsidR="00DD30C2" w:rsidRPr="00B15A95" w:rsidRDefault="00DD30C2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Качественная характеристика на основании итоговых</w:t>
      </w:r>
      <w:r w:rsidRPr="00B15A95">
        <w:rPr>
          <w:rFonts w:ascii="Times New Roman" w:hAnsi="Times New Roman"/>
          <w:bCs/>
          <w:sz w:val="27"/>
          <w:szCs w:val="27"/>
        </w:rPr>
        <w:t xml:space="preserve"> достижений обучающихся с умеренной, тяжелой, глубокой умственной отсталостью, с ТМНР (вариант 2) </w:t>
      </w:r>
      <w:r w:rsidRPr="00B15A95">
        <w:rPr>
          <w:rFonts w:ascii="Times New Roman" w:hAnsi="Times New Roman"/>
          <w:sz w:val="27"/>
          <w:szCs w:val="27"/>
        </w:rPr>
        <w:t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инструментов</w:t>
      </w:r>
      <w:r w:rsidR="000258B2" w:rsidRPr="00B15A95">
        <w:rPr>
          <w:rFonts w:ascii="Times New Roman" w:hAnsi="Times New Roman"/>
          <w:sz w:val="27"/>
          <w:szCs w:val="27"/>
        </w:rPr>
        <w:t xml:space="preserve"> </w:t>
      </w:r>
      <w:r w:rsidRPr="00B15A95">
        <w:rPr>
          <w:rFonts w:ascii="Times New Roman" w:hAnsi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</w:t>
      </w:r>
      <w:r w:rsidRPr="00B15A95">
        <w:rPr>
          <w:rFonts w:ascii="Times New Roman" w:hAnsi="Times New Roman"/>
          <w:sz w:val="27"/>
          <w:szCs w:val="27"/>
        </w:rPr>
        <w:lastRenderedPageBreak/>
        <w:t xml:space="preserve">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DD30C2" w:rsidRPr="00B15A95" w:rsidRDefault="00DD30C2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Итогом образования человека </w:t>
      </w:r>
      <w:r w:rsidRPr="00B15A95">
        <w:rPr>
          <w:rFonts w:ascii="Times New Roman" w:hAnsi="Times New Roman"/>
          <w:bCs/>
          <w:sz w:val="27"/>
          <w:szCs w:val="27"/>
        </w:rPr>
        <w:t xml:space="preserve">с умственной отсталостью, </w:t>
      </w:r>
      <w:r w:rsidRPr="00B15A95">
        <w:rPr>
          <w:rFonts w:ascii="Times New Roman" w:hAnsi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Материально-техническое оснащение учебного предмета «Музыка» включает: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5A95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B15A95">
        <w:rPr>
          <w:rFonts w:ascii="Times New Roman" w:hAnsi="Times New Roman"/>
          <w:sz w:val="27"/>
          <w:szCs w:val="27"/>
          <w:lang w:eastAsia="ru-RU"/>
        </w:rPr>
        <w:t xml:space="preserve">дидактический материал: изображения (картинки, фото, пиктограммы) музыкальных инструментов, оркестров; портреты композиторов; альбомы с демонстрационным материалом, составленным в соответствии с тематическими линиями учебной программы; карточки с обозначением выразительных возможностей различных музыкальных средств для различения высотности, громкости звуков, темпа, характера музыкального произведения; карточки для определения содержания музыкального произведения; платки, флажки, ленты, обручи, а также игрушки-куклы, игрушки-животные и др.; </w:t>
      </w:r>
      <w:proofErr w:type="gramEnd"/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>музыкальные инструменты: фортепиано, синтезатор, гитара, барабаны, бубны, маракасы, румбы, бубенцы, тарелки, ложки, бло</w:t>
      </w:r>
      <w:proofErr w:type="gramStart"/>
      <w:r w:rsidRPr="00B15A95">
        <w:rPr>
          <w:rFonts w:ascii="Times New Roman" w:hAnsi="Times New Roman"/>
          <w:sz w:val="27"/>
          <w:szCs w:val="27"/>
          <w:lang w:eastAsia="ru-RU"/>
        </w:rPr>
        <w:t>к-</w:t>
      </w:r>
      <w:proofErr w:type="gram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 флейты, палочки, ударные установки, кастаньеты,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конги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, жалейки,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трещетки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, колокольчики, инструменты Карла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Орфа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>.</w:t>
      </w:r>
      <w:r w:rsidRPr="00B15A95">
        <w:rPr>
          <w:rFonts w:ascii="Times New Roman" w:hAnsi="Times New Roman"/>
          <w:sz w:val="27"/>
          <w:szCs w:val="27"/>
        </w:rPr>
        <w:t xml:space="preserve">; 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 xml:space="preserve">оборудование: музыкальный центр, компьютер, проекционное оборудование, стеллажи для наглядных пособий, нот, музыкальных инструментов и др., </w:t>
      </w:r>
      <w:proofErr w:type="spellStart"/>
      <w:r w:rsidRPr="00B15A95">
        <w:rPr>
          <w:rFonts w:ascii="Times New Roman" w:hAnsi="Times New Roman"/>
          <w:sz w:val="27"/>
          <w:szCs w:val="27"/>
          <w:lang w:eastAsia="ru-RU"/>
        </w:rPr>
        <w:t>ковролиновая</w:t>
      </w:r>
      <w:proofErr w:type="spellEnd"/>
      <w:r w:rsidRPr="00B15A95">
        <w:rPr>
          <w:rFonts w:ascii="Times New Roman" w:hAnsi="Times New Roman"/>
          <w:sz w:val="27"/>
          <w:szCs w:val="27"/>
          <w:lang w:eastAsia="ru-RU"/>
        </w:rPr>
        <w:t xml:space="preserve"> и магнитная доски, ширма, затемнение на окна и др.;</w:t>
      </w:r>
    </w:p>
    <w:p w:rsidR="00F65643" w:rsidRPr="00B15A95" w:rsidRDefault="00F65643" w:rsidP="00B15A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  <w:lang w:eastAsia="ru-RU"/>
        </w:rPr>
        <w:t>Аудиозаписи, видеофильмы, презентации (записи со звучанием музыкальных инструментов и музыкантов, играющих на различных инструментах, оркестровых коллективов; фрагментов из оперных спектаклей, мюзиклов, балетов, концертов разной по жанру музыки), текст песен.</w:t>
      </w:r>
    </w:p>
    <w:p w:rsidR="00F65643" w:rsidRPr="00B15A95" w:rsidRDefault="00975A6B" w:rsidP="00B1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Содержание предмета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Слушание.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Слушание (различение) тихого и громкого звучания музыки. Определение начала и конца звучания музыки. Слушание (различение)  быстрой, умеренной, медленной музыки. Слушание (различение) колыбельной песни и марша. Слушание (различение) веселой и грустной  музыки. Узнавание  знакомой песни. Определение характера музыки. Узнавание знакомой мелодии, исполненной на разных музыкальных инструментах. Слушание (различение) сольного и хорового исполнения произведения. Определение музыкального стиля произведения. Слушание (узнавание) оркестра (народных инструментов, симфонических и др.), в исполнении которого звучит музыкальное произведение. Соотнесение музыкального образа с персонажем художественного произведения.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Пение.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Подражание характерным звукам животных во время звучания знакомой песни. Подпевание отдельных или повторяющихся звуков, слогов и слов. Подпевание повторяющихся интонаций припева песни. Пение слов песни (отдельных фраз, всей </w:t>
      </w:r>
      <w:r w:rsidRPr="00B15A95">
        <w:rPr>
          <w:rFonts w:ascii="Times New Roman" w:hAnsi="Times New Roman"/>
          <w:sz w:val="27"/>
          <w:szCs w:val="27"/>
        </w:rPr>
        <w:lastRenderedPageBreak/>
        <w:t>песни). Выразительное пение с соблюдением динамических оттенков. П</w:t>
      </w:r>
      <w:r w:rsidRPr="00B15A95">
        <w:rPr>
          <w:rFonts w:ascii="Times New Roman" w:hAnsi="Times New Roman"/>
          <w:bCs/>
          <w:sz w:val="27"/>
          <w:szCs w:val="27"/>
        </w:rPr>
        <w:t>ение в хоре.</w:t>
      </w:r>
      <w:r w:rsidRPr="00B15A95">
        <w:rPr>
          <w:rFonts w:ascii="Times New Roman" w:hAnsi="Times New Roman"/>
          <w:sz w:val="27"/>
          <w:szCs w:val="27"/>
        </w:rPr>
        <w:t xml:space="preserve"> Различение запева, припева и вступления к песне.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Движение под музыку.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Топанье под музыку. Хлопки в ладоши под музыку. Покачивание с одной ноги на другую. Начало движения вместе с началом звучания музыки и окончание движения по ее окончании. Движения: ходьба,  бег, прыжки, кружение, приседание под музыку разного характера. Выполнение под музыку действия с предметами: наклоны предмета в разные стороны, опускание/поднимание предмета, подбрасывание/ловля предмета, взмахивание  предметом и т.п. Выполнение движений разными частями тела под музыку: «фонарики», «пружинка», наклоны головы и др. Соблюдение последовательности  простейших танцевальных движений. Имитация  движений  животных. Выполнение движений, соответствующих словам песни. Соблюдение последовательности движений в соответствии с исполняемой ролью при инсценировке песни. Движение в хороводе. Движение под музыку в медленном, умеренном и быстром темпе. Ритмичная ходьба под музыку. Изменение скорости движения под музыку (ускорять, замедлять). Изменение движения при изменении метроритма произведения, при чередовании запева и припева песни, при изменении силы звучания. Выполнение танцевальных  движений в паре с другим танцором. Выполнение развернутых движений одного образа.  Имитация (исполнение) игры на музыкальных инструментах.</w:t>
      </w:r>
    </w:p>
    <w:p w:rsidR="00455CB8" w:rsidRPr="00B15A95" w:rsidRDefault="00455CB8" w:rsidP="00B15A95">
      <w:pPr>
        <w:pStyle w:val="a3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i/>
          <w:sz w:val="27"/>
          <w:szCs w:val="27"/>
        </w:rPr>
        <w:t>Игра на музыкальных инструментах.</w:t>
      </w:r>
    </w:p>
    <w:p w:rsidR="00F65643" w:rsidRPr="00B15A95" w:rsidRDefault="00F65643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Слушание (различение) контрастных по звучанию музыкальных инструментов, сходных по звучанию музыкальных инструментов. Освоение приемов игры на музыкальных инструментах, не имеющих звукоряд. Тихая и громкая игра на музыкальном инструменте. Сопровождение мелодии игрой на музыкальном инструменте. Своевременное вступление и окончание игры на музыкальном инструменте. Освоение приемов игры на музыкальных инструментах, имеющих звукоряд. Сопровождение мелодии ритмичной игрой на музыкальном инструменте. Игра в ансамбле.</w:t>
      </w:r>
    </w:p>
    <w:p w:rsidR="00975A6B" w:rsidRPr="00B15A95" w:rsidRDefault="005E4883" w:rsidP="00B15A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Планируемые резуль</w:t>
      </w:r>
      <w:r w:rsidR="00975A6B"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таты</w:t>
      </w:r>
      <w:r w:rsidR="00736CBF" w:rsidRPr="00B15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обучения</w:t>
      </w:r>
    </w:p>
    <w:p w:rsidR="005E4883" w:rsidRPr="00B15A95" w:rsidRDefault="00CF0027" w:rsidP="00B15A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дополнительный-</w:t>
      </w:r>
      <w:r w:rsidR="00975A6B" w:rsidRPr="00B15A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12 класс</w:t>
      </w:r>
    </w:p>
    <w:p w:rsidR="003F045E" w:rsidRPr="00B15A95" w:rsidRDefault="003F045E" w:rsidP="00B15A95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1) </w:t>
      </w:r>
      <w:r w:rsidRPr="00B15A95">
        <w:rPr>
          <w:rFonts w:ascii="Times New Roman" w:hAnsi="Times New Roman"/>
          <w:i/>
          <w:sz w:val="27"/>
          <w:szCs w:val="27"/>
        </w:rPr>
        <w:t>Развитие слуховых и двигательных восприятий, танцевальных, певческих, хоровых умений, освоение игре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Интерес к различным видам музыкальной деятельности (слушание, пение, движение под музыку, игра на музыкальных инструментах). 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Умение слушать музыку и выполнять простейшие танцевальные движения.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Освоение приемов игры на музыкальных инструментах, сопровождение мелодии игрой на музыкальных инструментах. </w:t>
      </w:r>
    </w:p>
    <w:p w:rsidR="003F045E" w:rsidRPr="00B15A95" w:rsidRDefault="003F045E" w:rsidP="00B15A95">
      <w:pPr>
        <w:pStyle w:val="a3"/>
        <w:numPr>
          <w:ilvl w:val="0"/>
          <w:numId w:val="28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Умение узнавать знакомые песни, подпевать их, петь в хоре.</w:t>
      </w:r>
    </w:p>
    <w:p w:rsidR="003F045E" w:rsidRPr="00B15A95" w:rsidRDefault="003F045E" w:rsidP="00B15A95">
      <w:pPr>
        <w:pStyle w:val="a3"/>
        <w:ind w:firstLine="708"/>
        <w:jc w:val="both"/>
        <w:rPr>
          <w:rFonts w:ascii="Times New Roman" w:hAnsi="Times New Roman"/>
          <w:i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2</w:t>
      </w:r>
      <w:r w:rsidRPr="00B15A95">
        <w:rPr>
          <w:rFonts w:ascii="Times New Roman" w:hAnsi="Times New Roman"/>
          <w:i/>
          <w:sz w:val="27"/>
          <w:szCs w:val="27"/>
        </w:rPr>
        <w:t>) Готовность к участию в совместных музыкальных мероприятиях.</w:t>
      </w:r>
    </w:p>
    <w:p w:rsidR="003F045E" w:rsidRPr="00B15A95" w:rsidRDefault="003F045E" w:rsidP="00B15A95">
      <w:pPr>
        <w:pStyle w:val="a3"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Умение проявлять адекватные эмоциональные реакции от совместной и самостоятельной музыкальной деятельности.</w:t>
      </w:r>
    </w:p>
    <w:p w:rsidR="003F045E" w:rsidRPr="00B15A95" w:rsidRDefault="003F045E" w:rsidP="00B15A95">
      <w:pPr>
        <w:pStyle w:val="a3"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>Стремление к совместной и самостоятельной музыкальной деятельности;</w:t>
      </w:r>
    </w:p>
    <w:p w:rsidR="003F045E" w:rsidRPr="00B15A95" w:rsidRDefault="003F045E" w:rsidP="00B15A95">
      <w:pPr>
        <w:pStyle w:val="a3"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7"/>
          <w:szCs w:val="27"/>
        </w:rPr>
      </w:pPr>
      <w:r w:rsidRPr="00B15A95">
        <w:rPr>
          <w:rFonts w:ascii="Times New Roman" w:hAnsi="Times New Roman"/>
          <w:sz w:val="27"/>
          <w:szCs w:val="27"/>
        </w:rPr>
        <w:t xml:space="preserve">Умение использовать полученные навыки для участия в представлениях, концертах, спектаклях, др. </w:t>
      </w:r>
    </w:p>
    <w:p w:rsidR="003F045E" w:rsidRPr="00B15A95" w:rsidRDefault="003F045E" w:rsidP="00B15A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3F045E" w:rsidRPr="00B15A95" w:rsidSect="00C32A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20DEA"/>
    <w:lvl w:ilvl="0">
      <w:numFmt w:val="bullet"/>
      <w:lvlText w:val="*"/>
      <w:lvlJc w:val="left"/>
    </w:lvl>
  </w:abstractNum>
  <w:abstractNum w:abstractNumId="1">
    <w:nsid w:val="00000009"/>
    <w:multiLevelType w:val="multi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  <w:lvl w:ilvl="1">
      <w:numFmt w:val="bullet"/>
      <w:lvlText w:val="·"/>
      <w:lvlJc w:val="left"/>
      <w:pPr>
        <w:tabs>
          <w:tab w:val="num" w:pos="0"/>
        </w:tabs>
        <w:ind w:left="1845" w:hanging="76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A"/>
    <w:multiLevelType w:val="singleLevel"/>
    <w:tmpl w:val="0000000A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3">
    <w:nsid w:val="0000000C"/>
    <w:multiLevelType w:val="singleLevel"/>
    <w:tmpl w:val="0000000C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4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046F90"/>
    <w:multiLevelType w:val="multilevel"/>
    <w:tmpl w:val="64BE25B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>
    <w:nsid w:val="0C955AA8"/>
    <w:multiLevelType w:val="hybridMultilevel"/>
    <w:tmpl w:val="2E6A0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515B2"/>
    <w:multiLevelType w:val="multilevel"/>
    <w:tmpl w:val="075823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8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176058"/>
    <w:multiLevelType w:val="hybridMultilevel"/>
    <w:tmpl w:val="15A6C754"/>
    <w:lvl w:ilvl="0" w:tplc="0054DB8A">
      <w:numFmt w:val="bullet"/>
      <w:lvlText w:val="•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5C2BC2"/>
    <w:multiLevelType w:val="hybridMultilevel"/>
    <w:tmpl w:val="BDD0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D0A98"/>
    <w:multiLevelType w:val="multilevel"/>
    <w:tmpl w:val="1FCC1C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A326E9F"/>
    <w:multiLevelType w:val="hybridMultilevel"/>
    <w:tmpl w:val="109C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7B7D31"/>
    <w:multiLevelType w:val="multilevel"/>
    <w:tmpl w:val="3CD07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D1776F9"/>
    <w:multiLevelType w:val="multilevel"/>
    <w:tmpl w:val="013E125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15">
    <w:nsid w:val="327E484E"/>
    <w:multiLevelType w:val="hybridMultilevel"/>
    <w:tmpl w:val="4426B92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C65B7"/>
    <w:multiLevelType w:val="hybridMultilevel"/>
    <w:tmpl w:val="44D04D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75969"/>
    <w:multiLevelType w:val="multilevel"/>
    <w:tmpl w:val="99D2AAF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8">
    <w:nsid w:val="42311F48"/>
    <w:multiLevelType w:val="multilevel"/>
    <w:tmpl w:val="8CD2CFC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9">
    <w:nsid w:val="43386D43"/>
    <w:multiLevelType w:val="multilevel"/>
    <w:tmpl w:val="C5669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44F35A87"/>
    <w:multiLevelType w:val="multilevel"/>
    <w:tmpl w:val="67C66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F6176"/>
    <w:multiLevelType w:val="hybridMultilevel"/>
    <w:tmpl w:val="FEB643F8"/>
    <w:lvl w:ilvl="0" w:tplc="4532ED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A4292F"/>
    <w:multiLevelType w:val="hybridMultilevel"/>
    <w:tmpl w:val="36C0F4EE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048E9"/>
    <w:multiLevelType w:val="hybridMultilevel"/>
    <w:tmpl w:val="932CA3F4"/>
    <w:lvl w:ilvl="0" w:tplc="852421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587726E"/>
    <w:multiLevelType w:val="multilevel"/>
    <w:tmpl w:val="74D824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6">
    <w:nsid w:val="64433264"/>
    <w:multiLevelType w:val="multilevel"/>
    <w:tmpl w:val="B8F62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6503676A"/>
    <w:multiLevelType w:val="multilevel"/>
    <w:tmpl w:val="27B0E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70BA5A27"/>
    <w:multiLevelType w:val="hybridMultilevel"/>
    <w:tmpl w:val="C6E6FD9E"/>
    <w:lvl w:ilvl="0" w:tplc="0000000C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0"/>
  </w:num>
  <w:num w:numId="4">
    <w:abstractNumId w:val="14"/>
  </w:num>
  <w:num w:numId="5">
    <w:abstractNumId w:val="26"/>
  </w:num>
  <w:num w:numId="6">
    <w:abstractNumId w:val="17"/>
  </w:num>
  <w:num w:numId="7">
    <w:abstractNumId w:val="25"/>
  </w:num>
  <w:num w:numId="8">
    <w:abstractNumId w:val="27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18"/>
  </w:num>
  <w:num w:numId="14">
    <w:abstractNumId w:val="22"/>
  </w:num>
  <w:num w:numId="15">
    <w:abstractNumId w:val="8"/>
  </w:num>
  <w:num w:numId="16">
    <w:abstractNumId w:val="4"/>
  </w:num>
  <w:num w:numId="17">
    <w:abstractNumId w:val="21"/>
  </w:num>
  <w:num w:numId="18">
    <w:abstractNumId w:val="16"/>
  </w:num>
  <w:num w:numId="19">
    <w:abstractNumId w:val="1"/>
  </w:num>
  <w:num w:numId="20">
    <w:abstractNumId w:val="2"/>
  </w:num>
  <w:num w:numId="21">
    <w:abstractNumId w:val="3"/>
  </w:num>
  <w:num w:numId="22">
    <w:abstractNumId w:val="9"/>
  </w:num>
  <w:num w:numId="23">
    <w:abstractNumId w:val="28"/>
  </w:num>
  <w:num w:numId="24">
    <w:abstractNumId w:val="15"/>
  </w:num>
  <w:num w:numId="25">
    <w:abstractNumId w:val="10"/>
  </w:num>
  <w:num w:numId="26">
    <w:abstractNumId w:val="23"/>
  </w:num>
  <w:num w:numId="27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C7C"/>
    <w:rsid w:val="000258B2"/>
    <w:rsid w:val="00041647"/>
    <w:rsid w:val="00071C7C"/>
    <w:rsid w:val="001723F0"/>
    <w:rsid w:val="00191FDB"/>
    <w:rsid w:val="001A672A"/>
    <w:rsid w:val="0020462D"/>
    <w:rsid w:val="00215C4E"/>
    <w:rsid w:val="003809CB"/>
    <w:rsid w:val="00395202"/>
    <w:rsid w:val="003F045E"/>
    <w:rsid w:val="00455CB8"/>
    <w:rsid w:val="00465525"/>
    <w:rsid w:val="004B7227"/>
    <w:rsid w:val="0050610F"/>
    <w:rsid w:val="005378D2"/>
    <w:rsid w:val="00556D0C"/>
    <w:rsid w:val="005C0FC5"/>
    <w:rsid w:val="005E4883"/>
    <w:rsid w:val="00612431"/>
    <w:rsid w:val="0062712C"/>
    <w:rsid w:val="00677470"/>
    <w:rsid w:val="006B5168"/>
    <w:rsid w:val="006C635A"/>
    <w:rsid w:val="00736CBF"/>
    <w:rsid w:val="00753766"/>
    <w:rsid w:val="007B6DC8"/>
    <w:rsid w:val="007E0453"/>
    <w:rsid w:val="00835474"/>
    <w:rsid w:val="008539DA"/>
    <w:rsid w:val="008774A4"/>
    <w:rsid w:val="008D6CB9"/>
    <w:rsid w:val="008D739E"/>
    <w:rsid w:val="00975A6B"/>
    <w:rsid w:val="009C323A"/>
    <w:rsid w:val="009F0029"/>
    <w:rsid w:val="009F60DA"/>
    <w:rsid w:val="009F765C"/>
    <w:rsid w:val="00A0025E"/>
    <w:rsid w:val="00A2235E"/>
    <w:rsid w:val="00B15A95"/>
    <w:rsid w:val="00C20660"/>
    <w:rsid w:val="00C25A17"/>
    <w:rsid w:val="00C32AA5"/>
    <w:rsid w:val="00C41A7E"/>
    <w:rsid w:val="00CE6FEE"/>
    <w:rsid w:val="00CF0027"/>
    <w:rsid w:val="00D23CF3"/>
    <w:rsid w:val="00D34C53"/>
    <w:rsid w:val="00D42A8E"/>
    <w:rsid w:val="00D56D3D"/>
    <w:rsid w:val="00DA5E5C"/>
    <w:rsid w:val="00DC259F"/>
    <w:rsid w:val="00DD30C2"/>
    <w:rsid w:val="00E509B0"/>
    <w:rsid w:val="00E96430"/>
    <w:rsid w:val="00EF2744"/>
    <w:rsid w:val="00EF4501"/>
    <w:rsid w:val="00F24156"/>
    <w:rsid w:val="00F366FC"/>
    <w:rsid w:val="00F65643"/>
    <w:rsid w:val="00F9520E"/>
    <w:rsid w:val="00FE4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B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6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val="ru"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val="ru"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val="ru"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val="ru"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val="ru"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5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</cp:revision>
  <cp:lastPrinted>2021-02-24T14:13:00Z</cp:lastPrinted>
  <dcterms:created xsi:type="dcterms:W3CDTF">2020-03-23T16:15:00Z</dcterms:created>
  <dcterms:modified xsi:type="dcterms:W3CDTF">2021-02-27T09:33:00Z</dcterms:modified>
</cp:coreProperties>
</file>